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B2" w:rsidRPr="000D10B2" w:rsidRDefault="000D10B2" w:rsidP="000D10B2"/>
    <w:p w:rsidR="000D10B2" w:rsidRPr="000D10B2" w:rsidRDefault="000D10B2" w:rsidP="000D10B2"/>
    <w:p w:rsidR="000D10B2" w:rsidRPr="000D10B2" w:rsidRDefault="000D10B2" w:rsidP="000D10B2">
      <w:pPr>
        <w:bidi/>
        <w:spacing w:line="240" w:lineRule="auto"/>
        <w:jc w:val="both"/>
        <w:rPr>
          <w:rFonts w:cs="B Titr"/>
          <w:b/>
          <w:bCs/>
          <w:color w:val="FF0000"/>
          <w:sz w:val="20"/>
          <w:szCs w:val="20"/>
          <w:lang w:bidi="fa-IR"/>
        </w:rPr>
      </w:pPr>
      <w:r w:rsidRPr="000D10B2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راهنمای پرداخت 10% پس از ثبت تاریخ پایان تحصیل دانشجو در سامانه صندوق رفاه امکان پذیر است.</w:t>
      </w:r>
    </w:p>
    <w:p w:rsidR="000D10B2" w:rsidRPr="000D10B2" w:rsidRDefault="000D10B2" w:rsidP="0073183D">
      <w:pPr>
        <w:bidi/>
        <w:spacing w:line="240" w:lineRule="auto"/>
        <w:jc w:val="both"/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</w:pPr>
      <w:r>
        <w:tab/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    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>قابل پرداخت در سامانه يکپارچه صندوق رفاه دانشجويان</w:t>
      </w:r>
      <w:r w:rsidR="0073183D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  </w:t>
      </w:r>
      <w:r w:rsidR="0073183D">
        <w:rPr>
          <w:rFonts w:cs="B Titr"/>
          <w:b/>
          <w:bCs/>
          <w:color w:val="44546A" w:themeColor="text2"/>
          <w:sz w:val="20"/>
          <w:szCs w:val="20"/>
          <w:lang w:bidi="fa-IR"/>
        </w:rPr>
        <w:t>h</w:t>
      </w:r>
      <w:r w:rsidR="0073183D" w:rsidRPr="000D10B2">
        <w:rPr>
          <w:rFonts w:cs="B Titr"/>
          <w:b/>
          <w:bCs/>
          <w:color w:val="44546A" w:themeColor="text2"/>
          <w:sz w:val="20"/>
          <w:szCs w:val="20"/>
          <w:lang w:bidi="fa-IR"/>
        </w:rPr>
        <w:t>ttps://refah.swf.ir</w:t>
      </w:r>
      <w:r w:rsidR="0073183D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  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 xml:space="preserve"> </w:t>
      </w:r>
      <w:r w:rsidR="0073183D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 ب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 xml:space="preserve">ا استفاده از مرورگر </w:t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گوگل کروم 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 xml:space="preserve">در زمان ورود به سامانه ابتدا لينک </w:t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>" رمز خود را فراموش کرده ام "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 xml:space="preserve"> را کليک نموده فرآيند رمز جديد را از طريق دريافت کد احراز دريافت نماييد. پسورد شامل حرف بزرگ لاتين حرف کوچک اعداد و سيمبل در 8 حرف ايجاد نماييد. </w:t>
      </w:r>
      <w:r w:rsidRPr="000D10B2">
        <w:rPr>
          <w:rFonts w:cs="B Titr"/>
          <w:b/>
          <w:bCs/>
          <w:color w:val="BF8F00" w:themeColor="accent4" w:themeShade="BF"/>
          <w:sz w:val="20"/>
          <w:szCs w:val="20"/>
          <w:rtl/>
          <w:lang w:bidi="fa-IR"/>
        </w:rPr>
        <w:t>فرآيند پرداخت 10 درصد</w:t>
      </w:r>
      <w:r w:rsidRPr="000D10B2">
        <w:rPr>
          <w:rFonts w:cs="B Titr"/>
          <w:b/>
          <w:bCs/>
          <w:color w:val="BF8F00" w:themeColor="accent4" w:themeShade="BF"/>
          <w:sz w:val="20"/>
          <w:szCs w:val="20"/>
          <w:lang w:bidi="fa-IR"/>
        </w:rPr>
        <w:t xml:space="preserve"> : 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 xml:space="preserve">ابتدا </w:t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کلیک 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>تعيين وضعيت</w:t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>&gt;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 xml:space="preserve"> صدور دفترچه اقساط</w:t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&gt; 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 xml:space="preserve">کليک + يا صدور دفترچه اقساط جديد </w:t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>&gt;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 xml:space="preserve"> پرداخت حداقلي </w:t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&gt; 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 xml:space="preserve">ايجاد دفترچه </w:t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&gt; 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>ورود به صفحه بانک</w:t>
      </w:r>
      <w:r w:rsidRPr="000D10B2">
        <w:rPr>
          <w:rFonts w:cs="B Titr"/>
          <w:b/>
          <w:bCs/>
          <w:color w:val="44546A" w:themeColor="text2"/>
          <w:sz w:val="20"/>
          <w:szCs w:val="20"/>
          <w:lang w:bidi="fa-IR"/>
        </w:rPr>
        <w:t xml:space="preserve">... 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>اخطار</w:t>
      </w:r>
      <w:r w:rsidRPr="000D10B2">
        <w:rPr>
          <w:rFonts w:cs="B Titr"/>
          <w:b/>
          <w:bCs/>
          <w:color w:val="44546A" w:themeColor="text2"/>
          <w:sz w:val="20"/>
          <w:szCs w:val="20"/>
          <w:lang w:bidi="fa-IR"/>
        </w:rPr>
        <w:t>: "</w:t>
      </w:r>
      <w:r w:rsidRPr="000D10B2"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  <w:t>هنگام واريز تاريخ شروع قسط را تغيير ندهيد</w:t>
      </w:r>
      <w:r w:rsidRPr="000D10B2">
        <w:rPr>
          <w:rFonts w:cs="B Titr"/>
          <w:b/>
          <w:bCs/>
          <w:color w:val="44546A" w:themeColor="text2"/>
          <w:sz w:val="20"/>
          <w:szCs w:val="20"/>
          <w:lang w:bidi="fa-IR"/>
        </w:rPr>
        <w:t xml:space="preserve"> " </w:t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پس از پرداخت 10درصد  با شماره 01333690274  داخلی 2107 </w:t>
      </w:r>
      <w:r w:rsidRPr="000D10B2">
        <w:rPr>
          <w:rFonts w:cs="B Titr"/>
          <w:b/>
          <w:bCs/>
          <w:color w:val="44546A" w:themeColor="text2"/>
          <w:sz w:val="20"/>
          <w:szCs w:val="20"/>
          <w:lang w:bidi="fa-IR"/>
        </w:rPr>
        <w:t xml:space="preserve"> </w:t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بجز ساعت 1-12 تماس حاصل فرمایید. </w:t>
      </w:r>
    </w:p>
    <w:p w:rsidR="000D10B2" w:rsidRDefault="000D10B2" w:rsidP="000D10B2">
      <w:pPr>
        <w:tabs>
          <w:tab w:val="left" w:pos="5880"/>
        </w:tabs>
        <w:bidi/>
      </w:pPr>
    </w:p>
    <w:p w:rsidR="000D10B2" w:rsidRPr="000D10B2" w:rsidRDefault="000D10B2" w:rsidP="000D10B2">
      <w:pPr>
        <w:bidi/>
        <w:spacing w:line="240" w:lineRule="auto"/>
        <w:jc w:val="both"/>
        <w:rPr>
          <w:rFonts w:cs="B Titr"/>
          <w:b/>
          <w:bCs/>
          <w:color w:val="FF0000"/>
          <w:sz w:val="20"/>
          <w:szCs w:val="20"/>
          <w:lang w:bidi="fa-IR"/>
        </w:rPr>
      </w:pPr>
      <w:r w:rsidRPr="000D10B2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راهنمای پرداخت</w:t>
      </w:r>
      <w:r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 xml:space="preserve"> بدهی توسط</w:t>
      </w:r>
      <w:r w:rsidRPr="000D10B2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 xml:space="preserve"> دان</w:t>
      </w:r>
      <w:bookmarkStart w:id="0" w:name="_GoBack"/>
      <w:bookmarkEnd w:id="0"/>
      <w:r w:rsidRPr="000D10B2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ش آموختگانی که دفترچه قسط دارند.</w:t>
      </w:r>
    </w:p>
    <w:p w:rsidR="000D10B2" w:rsidRPr="000D10B2" w:rsidRDefault="000D10B2" w:rsidP="000D10B2">
      <w:pPr>
        <w:bidi/>
        <w:spacing w:after="200" w:line="276" w:lineRule="auto"/>
        <w:jc w:val="both"/>
        <w:rPr>
          <w:rFonts w:cs="B Titr"/>
          <w:b/>
          <w:bCs/>
          <w:color w:val="44546A" w:themeColor="text2"/>
          <w:sz w:val="20"/>
          <w:szCs w:val="20"/>
          <w:rtl/>
          <w:lang w:bidi="fa-IR"/>
        </w:rPr>
      </w:pP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قابل پرداخت در سامانه یکپارچه صندوق رفاه دانشجویان </w:t>
      </w:r>
      <w:hyperlink r:id="rId4" w:history="1">
        <w:r w:rsidR="00E82AF2" w:rsidRPr="000D10B2">
          <w:rPr>
            <w:rFonts w:cs="B Titr"/>
            <w:b/>
            <w:bCs/>
            <w:color w:val="0563C1" w:themeColor="hyperlink"/>
            <w:sz w:val="20"/>
            <w:szCs w:val="20"/>
            <w:u w:val="single"/>
            <w:lang w:bidi="fa-IR"/>
          </w:rPr>
          <w:t>https://refah.swf.ir</w:t>
        </w:r>
      </w:hyperlink>
      <w:r w:rsidR="00E82AF2"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  </w:t>
      </w:r>
      <w:r w:rsidR="00E82AF2">
        <w:rPr>
          <w:rFonts w:cs="B Titr"/>
          <w:b/>
          <w:bCs/>
          <w:color w:val="44546A" w:themeColor="text2"/>
          <w:sz w:val="20"/>
          <w:szCs w:val="20"/>
          <w:lang w:bidi="fa-IR"/>
        </w:rPr>
        <w:t xml:space="preserve"> </w:t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 جهت واریز </w:t>
      </w:r>
      <w:r w:rsidRPr="000D10B2">
        <w:rPr>
          <w:rFonts w:cs="B Titr" w:hint="cs"/>
          <w:b/>
          <w:bCs/>
          <w:color w:val="C45911" w:themeColor="accent2" w:themeShade="BF"/>
          <w:sz w:val="24"/>
          <w:szCs w:val="24"/>
          <w:rtl/>
          <w:lang w:bidi="fa-IR"/>
        </w:rPr>
        <w:t>دفترچه قسط</w:t>
      </w:r>
      <w:r w:rsidRPr="000D10B2">
        <w:rPr>
          <w:rFonts w:cs="B Titr" w:hint="cs"/>
          <w:b/>
          <w:bCs/>
          <w:color w:val="C45911" w:themeColor="accent2" w:themeShade="BF"/>
          <w:sz w:val="20"/>
          <w:szCs w:val="20"/>
          <w:rtl/>
          <w:lang w:bidi="fa-IR"/>
        </w:rPr>
        <w:t xml:space="preserve"> به ترتیب لینک های زیر</w:t>
      </w:r>
      <w:r w:rsidR="00E82AF2">
        <w:rPr>
          <w:rFonts w:cs="B Titr" w:hint="cs"/>
          <w:b/>
          <w:bCs/>
          <w:color w:val="C45911" w:themeColor="accent2" w:themeShade="BF"/>
          <w:sz w:val="20"/>
          <w:szCs w:val="20"/>
          <w:rtl/>
          <w:lang w:bidi="fa-IR"/>
        </w:rPr>
        <w:t xml:space="preserve"> را دنبال نمایید</w:t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: </w:t>
      </w:r>
      <w:r w:rsidRPr="000D10B2">
        <w:rPr>
          <w:rFonts w:cs="B Titr" w:hint="cs"/>
          <w:b/>
          <w:bCs/>
          <w:color w:val="8EAADB" w:themeColor="accent5" w:themeTint="99"/>
          <w:sz w:val="20"/>
          <w:szCs w:val="20"/>
          <w:rtl/>
          <w:lang w:bidi="fa-IR"/>
        </w:rPr>
        <w:t>پرداخت بدهی &gt; زیر منوی پرداخت بدهی &gt; کلیک نام دانش آموخته&gt; پرداخت&gt; درگاه  پرداخت ایران کیش</w:t>
      </w:r>
      <w:r w:rsidRPr="000D10B2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    برای آنکه جریمه نشوید لطفا در تاریخ سررسید تعیین شده مبادرت به پرداخت دفترچه قسط نمایید. سپاسگزارم</w:t>
      </w:r>
    </w:p>
    <w:p w:rsidR="00515B4E" w:rsidRPr="000D10B2" w:rsidRDefault="00515B4E" w:rsidP="000D10B2">
      <w:pPr>
        <w:bidi/>
      </w:pPr>
    </w:p>
    <w:sectPr w:rsidR="00515B4E" w:rsidRPr="000D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61"/>
    <w:rsid w:val="00051161"/>
    <w:rsid w:val="000D10B2"/>
    <w:rsid w:val="004A76B4"/>
    <w:rsid w:val="00515B4E"/>
    <w:rsid w:val="0073183D"/>
    <w:rsid w:val="00BF03B9"/>
    <w:rsid w:val="00DB6C6E"/>
    <w:rsid w:val="00E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807D7-6E8E-43C2-A242-52C24101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fah.swf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mrs-rastegar</dc:creator>
  <cp:keywords/>
  <dc:description/>
  <cp:lastModifiedBy>mrs-rastegar</cp:lastModifiedBy>
  <cp:revision>8</cp:revision>
  <dcterms:created xsi:type="dcterms:W3CDTF">2024-02-10T10:24:00Z</dcterms:created>
  <dcterms:modified xsi:type="dcterms:W3CDTF">2024-02-12T05:32:00Z</dcterms:modified>
</cp:coreProperties>
</file>